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>К данному выводу суд пришел и на основании того, что свобода договора, в том числе и по размеру оплаты юридических услуг, предусмотренная законодательством, не должна повлиять на свободу, права и обязанности третьих лиц.</w:t>
      </w: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>Иных доказательств, в силу ст. 56 ГПК РФ, стороны суду не представили.</w:t>
      </w: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>Согласно ст. 103 ГПК РФ, издержки, понесенные судом в связи с рассмотрением дела, и государственная пошлина, от уплаты которых истец был освобожден, взыскиваются с ответчика, не освобожденного от уплаты судебных расходов, пропорционально удовлетворенной части исковых требований.</w:t>
      </w: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 xml:space="preserve">Поскольку в силу п. 4 ч. 2 ст. 333.36 НК РФ истец при подаче иска освобождена от уплаты госпошлины, с ответчика </w:t>
      </w:r>
      <w:r w:rsidR="000E2AF5">
        <w:rPr>
          <w:color w:val="000000"/>
        </w:rPr>
        <w:t>***</w:t>
      </w:r>
      <w:r w:rsidRPr="000E2AF5">
        <w:rPr>
          <w:color w:val="000000"/>
        </w:rPr>
        <w:t xml:space="preserve"> согласно ст. 103 ГПК РФ, ст. 61.1 Бюджетного кодекса РФ, подлежит взысканию государственная пошлина в муниципальный бюджет в размере 11 968,11 рублей.</w:t>
      </w:r>
    </w:p>
    <w:p w:rsidR="000E2AF5" w:rsidRPr="000E2AF5" w:rsidRDefault="000E2AF5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>На основании изложенного, руководствуясь ст.</w:t>
      </w:r>
      <w:r w:rsidR="00627383">
        <w:rPr>
          <w:color w:val="000000"/>
        </w:rPr>
        <w:t xml:space="preserve"> </w:t>
      </w:r>
      <w:bookmarkStart w:id="0" w:name="_GoBack"/>
      <w:bookmarkEnd w:id="0"/>
      <w:r w:rsidRPr="000E2AF5">
        <w:rPr>
          <w:color w:val="000000"/>
        </w:rPr>
        <w:t>ст. 194-198 ГПК РФ,</w:t>
      </w:r>
    </w:p>
    <w:p w:rsidR="000E2AF5" w:rsidRPr="000E2AF5" w:rsidRDefault="000E2AF5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000000"/>
        </w:rPr>
      </w:pPr>
      <w:r w:rsidRPr="000E2AF5">
        <w:rPr>
          <w:color w:val="000000"/>
        </w:rPr>
        <w:t>РЕШИЛ:</w:t>
      </w:r>
    </w:p>
    <w:p w:rsidR="000E2AF5" w:rsidRPr="000E2AF5" w:rsidRDefault="000E2AF5" w:rsidP="00BD2702">
      <w:pPr>
        <w:pStyle w:val="a3"/>
        <w:shd w:val="clear" w:color="auto" w:fill="FFFFFF"/>
        <w:spacing w:before="0" w:beforeAutospacing="0" w:after="0" w:afterAutospacing="0"/>
        <w:ind w:firstLine="720"/>
        <w:jc w:val="center"/>
        <w:rPr>
          <w:color w:val="000000"/>
        </w:rPr>
      </w:pP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>Иск</w:t>
      </w:r>
      <w:r w:rsidR="000E2AF5">
        <w:rPr>
          <w:color w:val="000000"/>
        </w:rPr>
        <w:t xml:space="preserve"> ***</w:t>
      </w:r>
      <w:r w:rsidR="000E2AF5" w:rsidRPr="000E2AF5">
        <w:rPr>
          <w:color w:val="000000"/>
        </w:rPr>
        <w:t> удовлетворить.</w:t>
      </w:r>
    </w:p>
    <w:p w:rsidR="000E2AF5" w:rsidRPr="000E2AF5" w:rsidRDefault="000E2AF5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 xml:space="preserve">Взыскать с Общества с ограниченной ответственностью </w:t>
      </w:r>
      <w:r w:rsidR="000E2AF5">
        <w:rPr>
          <w:color w:val="000000"/>
        </w:rPr>
        <w:t xml:space="preserve">*** </w:t>
      </w:r>
      <w:r w:rsidRPr="000E2AF5">
        <w:rPr>
          <w:color w:val="000000"/>
        </w:rPr>
        <w:t xml:space="preserve">в пользу </w:t>
      </w:r>
      <w:r w:rsidR="000E2AF5">
        <w:rPr>
          <w:color w:val="000000"/>
        </w:rPr>
        <w:t>***</w:t>
      </w:r>
      <w:r w:rsidRPr="000E2AF5">
        <w:rPr>
          <w:color w:val="000000"/>
        </w:rPr>
        <w:t> неустойку за несвоевременную передачу объекта долевого строительства по договору </w:t>
      </w:r>
      <w:r w:rsidR="000E2AF5">
        <w:rPr>
          <w:rStyle w:val="nomer8"/>
          <w:color w:val="000000"/>
        </w:rPr>
        <w:t>***</w:t>
      </w:r>
      <w:r w:rsidRPr="000E2AF5">
        <w:rPr>
          <w:color w:val="000000"/>
        </w:rPr>
        <w:t> от </w:t>
      </w:r>
      <w:r w:rsidR="000E2AF5">
        <w:rPr>
          <w:rStyle w:val="data2"/>
          <w:color w:val="000000"/>
        </w:rPr>
        <w:t>***</w:t>
      </w:r>
      <w:r w:rsidRPr="000E2AF5">
        <w:rPr>
          <w:color w:val="000000"/>
        </w:rPr>
        <w:t> в размере 423 405 рублей, компенсацию морального вреда в размере 5 000 рублей, штраф за отказ добровольно выполнить требование потребителя в размере 150 000 рублей, расходы на оплату услуг представителя 10 000 рублей.</w:t>
      </w: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>Всего взыскать 588 405 (пятьсот восемьдесят восемь тысяч четыреста пять) рублей.</w:t>
      </w: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 xml:space="preserve">В требовании </w:t>
      </w:r>
      <w:r w:rsidR="000E2AF5">
        <w:rPr>
          <w:color w:val="000000"/>
        </w:rPr>
        <w:t>***</w:t>
      </w:r>
      <w:r w:rsidRPr="000E2AF5">
        <w:rPr>
          <w:color w:val="000000"/>
        </w:rPr>
        <w:t> о взыскании остальной части неустойки, штрафа - отказать.</w:t>
      </w: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 xml:space="preserve">Взыскать с Общества с ограниченной ответственностью </w:t>
      </w:r>
      <w:r w:rsidR="000E2AF5">
        <w:rPr>
          <w:color w:val="000000"/>
        </w:rPr>
        <w:t xml:space="preserve">*** </w:t>
      </w:r>
      <w:r w:rsidRPr="000E2AF5">
        <w:rPr>
          <w:color w:val="000000"/>
        </w:rPr>
        <w:t>госпошлину в муниципальный бюджет в размере 11 968 (одиннадцать тысяч девятьсот шестьдесят восемь) рублей 11 копеек.</w:t>
      </w: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>На решение суда может быть подана апелляционная жалоба в Иркутский областной суд через Свердловский районный суд </w:t>
      </w:r>
      <w:r w:rsidR="000E2AF5">
        <w:rPr>
          <w:rStyle w:val="address2"/>
          <w:color w:val="000000"/>
        </w:rPr>
        <w:t>***</w:t>
      </w:r>
      <w:r w:rsidRPr="000E2AF5">
        <w:rPr>
          <w:color w:val="000000"/>
        </w:rPr>
        <w:t> в течение месяца с момента изготовления решения в окончательном виде.</w:t>
      </w:r>
    </w:p>
    <w:p w:rsidR="000E2AF5" w:rsidRPr="000E2AF5" w:rsidRDefault="000E2AF5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</w:p>
    <w:p w:rsidR="00BD2702" w:rsidRPr="000E2AF5" w:rsidRDefault="00BD2702" w:rsidP="00BD2702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</w:rPr>
      </w:pPr>
      <w:r w:rsidRPr="000E2AF5">
        <w:rPr>
          <w:color w:val="000000"/>
        </w:rPr>
        <w:t xml:space="preserve">Судья </w:t>
      </w:r>
      <w:proofErr w:type="spellStart"/>
      <w:r w:rsidRPr="000E2AF5">
        <w:rPr>
          <w:color w:val="000000"/>
        </w:rPr>
        <w:t>Белик</w:t>
      </w:r>
      <w:proofErr w:type="spellEnd"/>
      <w:r w:rsidRPr="000E2AF5">
        <w:rPr>
          <w:color w:val="000000"/>
        </w:rPr>
        <w:t xml:space="preserve"> С.</w:t>
      </w:r>
      <w:r w:rsidR="00627383">
        <w:rPr>
          <w:color w:val="000000"/>
        </w:rPr>
        <w:t xml:space="preserve"> </w:t>
      </w:r>
      <w:r w:rsidRPr="000E2AF5">
        <w:rPr>
          <w:color w:val="000000"/>
        </w:rPr>
        <w:t>О.</w:t>
      </w:r>
    </w:p>
    <w:p w:rsidR="00B155AC" w:rsidRPr="000E2AF5" w:rsidRDefault="00B155AC">
      <w:pPr>
        <w:rPr>
          <w:rFonts w:ascii="Times New Roman" w:hAnsi="Times New Roman" w:cs="Times New Roman"/>
          <w:sz w:val="24"/>
          <w:szCs w:val="24"/>
        </w:rPr>
      </w:pPr>
    </w:p>
    <w:sectPr w:rsidR="00B155AC" w:rsidRPr="000E2AF5" w:rsidSect="00B15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D2702"/>
    <w:rsid w:val="000E2AF5"/>
    <w:rsid w:val="004E40CD"/>
    <w:rsid w:val="00627383"/>
    <w:rsid w:val="009B3CB7"/>
    <w:rsid w:val="00B155AC"/>
    <w:rsid w:val="00BD2702"/>
    <w:rsid w:val="00FA0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2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7">
    <w:name w:val="fio7"/>
    <w:basedOn w:val="a0"/>
    <w:rsid w:val="00BD2702"/>
  </w:style>
  <w:style w:type="character" w:customStyle="1" w:styleId="address2">
    <w:name w:val="address2"/>
    <w:basedOn w:val="a0"/>
    <w:rsid w:val="00BD2702"/>
  </w:style>
  <w:style w:type="character" w:customStyle="1" w:styleId="data2">
    <w:name w:val="data2"/>
    <w:basedOn w:val="a0"/>
    <w:rsid w:val="00BD2702"/>
  </w:style>
  <w:style w:type="character" w:customStyle="1" w:styleId="nomer3">
    <w:name w:val="nomer3"/>
    <w:basedOn w:val="a0"/>
    <w:rsid w:val="00BD2702"/>
  </w:style>
  <w:style w:type="character" w:customStyle="1" w:styleId="nomer2">
    <w:name w:val="nomer2"/>
    <w:basedOn w:val="a0"/>
    <w:rsid w:val="00BD2702"/>
  </w:style>
  <w:style w:type="character" w:customStyle="1" w:styleId="nomer4">
    <w:name w:val="nomer4"/>
    <w:basedOn w:val="a0"/>
    <w:rsid w:val="00BD2702"/>
  </w:style>
  <w:style w:type="character" w:customStyle="1" w:styleId="nomer5">
    <w:name w:val="nomer5"/>
    <w:basedOn w:val="a0"/>
    <w:rsid w:val="00BD2702"/>
  </w:style>
  <w:style w:type="character" w:customStyle="1" w:styleId="nomer6">
    <w:name w:val="nomer6"/>
    <w:basedOn w:val="a0"/>
    <w:rsid w:val="00BD2702"/>
  </w:style>
  <w:style w:type="character" w:customStyle="1" w:styleId="nomer7">
    <w:name w:val="nomer7"/>
    <w:basedOn w:val="a0"/>
    <w:rsid w:val="00BD2702"/>
  </w:style>
  <w:style w:type="character" w:customStyle="1" w:styleId="nomer8">
    <w:name w:val="nomer8"/>
    <w:basedOn w:val="a0"/>
    <w:rsid w:val="00BD27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6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2020-05-26T14:20:00Z</dcterms:created>
  <dcterms:modified xsi:type="dcterms:W3CDTF">2020-05-26T14:20:00Z</dcterms:modified>
</cp:coreProperties>
</file>